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rPr>
          <w:rFonts w:ascii="黑体" w:eastAsia="黑体" w:hint="eastAsia"/>
          <w:b/>
          <w:sz w:val="32"/>
          <w:szCs w:val="32"/>
        </w:rPr>
      </w:pPr>
      <w:r>
        <w:rPr>
          <w:rFonts w:ascii="黑体" w:eastAsia="黑体"/>
          <w:b/>
          <w:sz w:val="32"/>
          <w:szCs w:val="32"/>
        </w:rPr>
        <w:t>附件</w:t>
      </w:r>
    </w:p>
    <w:p>
      <w:pPr>
        <w:jc w:val="center"/>
        <w:rPr>
          <w:b/>
          <w:sz w:val="24"/>
        </w:rPr>
      </w:pPr>
      <w:r>
        <w:rPr>
          <w:rFonts w:hint="eastAsia"/>
          <w:b/>
          <w:sz w:val="24"/>
        </w:rPr>
        <w:t>各区民族与宗教事务局行政审批及服务事项一览表</w:t>
      </w:r>
    </w:p>
    <w:tbl>
      <w:tblPr>
        <w:jc w:val="center"/>
        <w:tblW w:w="4687"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blGrid>
        <w:gridCol w:w="860"/>
        <w:gridCol w:w="1737"/>
        <w:gridCol w:w="1895"/>
        <w:gridCol w:w="6442"/>
        <w:gridCol w:w="2170"/>
      </w:tblGrid>
      <w:tr>
        <w:tc>
          <w:tcPr>
            <w:tcW w:w="866" w:type="dxa"/>
          </w:tcPr>
          <w:p>
            <w:pPr>
              <w:widowControl/>
              <w:jc w:val="center"/>
              <w:rPr>
                <w:rFonts w:ascii="Microsoft YaHei" w:cs="宋体" w:hAnsi="Microsoft YaHei"/>
                <w:color w:val="000000"/>
                <w:kern w:val="0"/>
                <w:sz w:val="18"/>
                <w:szCs w:val="18"/>
              </w:rPr>
            </w:pPr>
            <w:r>
              <w:rPr>
                <w:rFonts w:ascii="Microsoft YaHei" w:cs="宋体" w:hAnsi="Microsoft YaHei" w:hint="eastAsia"/>
                <w:color w:val="000000"/>
                <w:kern w:val="0"/>
                <w:sz w:val="18"/>
                <w:szCs w:val="18"/>
              </w:rPr>
              <w:t>序号</w:t>
            </w:r>
          </w:p>
        </w:tc>
        <w:tc>
          <w:tcPr>
            <w:tcW w:w="1749" w:type="dxa"/>
            <w:vAlign w:val="center"/>
          </w:tcPr>
          <w:p>
            <w:pPr>
              <w:widowControl/>
              <w:jc w:val="center"/>
              <w:rPr>
                <w:rFonts w:ascii="Microsoft YaHei" w:cs="宋体" w:hAnsi="Microsoft YaHei"/>
                <w:color w:val="000000"/>
                <w:kern w:val="0"/>
                <w:sz w:val="18"/>
                <w:szCs w:val="18"/>
              </w:rPr>
            </w:pPr>
            <w:r>
              <w:rPr>
                <w:rFonts w:ascii="Microsoft YaHei" w:cs="宋体" w:hAnsi="Microsoft YaHei" w:hint="eastAsia"/>
                <w:color w:val="000000"/>
                <w:kern w:val="0"/>
                <w:sz w:val="18"/>
                <w:szCs w:val="18"/>
              </w:rPr>
              <w:t>项目名称</w:t>
            </w:r>
          </w:p>
        </w:tc>
        <w:tc>
          <w:tcPr>
            <w:tcW w:w="1908" w:type="dxa"/>
            <w:vAlign w:val="center"/>
          </w:tcPr>
          <w:p>
            <w:pPr>
              <w:widowControl/>
              <w:jc w:val="center"/>
              <w:rPr>
                <w:rFonts w:ascii="Microsoft YaHei" w:cs="宋体" w:hAnsi="Microsoft YaHei"/>
                <w:color w:val="000000"/>
                <w:kern w:val="0"/>
                <w:sz w:val="18"/>
                <w:szCs w:val="18"/>
              </w:rPr>
            </w:pPr>
            <w:r>
              <w:rPr>
                <w:rFonts w:ascii="Microsoft YaHei" w:cs="宋体" w:hAnsi="Microsoft YaHei" w:hint="eastAsia"/>
                <w:color w:val="000000"/>
                <w:kern w:val="0"/>
                <w:sz w:val="18"/>
                <w:szCs w:val="18"/>
              </w:rPr>
              <w:t>事项类别</w:t>
            </w:r>
          </w:p>
        </w:tc>
        <w:tc>
          <w:tcPr>
            <w:tcW w:w="6487" w:type="dxa"/>
            <w:vAlign w:val="center"/>
          </w:tcPr>
          <w:p>
            <w:pPr>
              <w:widowControl/>
              <w:jc w:val="center"/>
              <w:rPr>
                <w:rFonts w:ascii="Microsoft YaHei" w:cs="宋体" w:hAnsi="Microsoft YaHei"/>
                <w:color w:val="000000"/>
                <w:kern w:val="0"/>
                <w:sz w:val="18"/>
                <w:szCs w:val="18"/>
              </w:rPr>
            </w:pPr>
            <w:r>
              <w:rPr>
                <w:rFonts w:ascii="Microsoft YaHei" w:cs="宋体" w:hAnsi="Microsoft YaHei" w:hint="eastAsia"/>
                <w:color w:val="000000"/>
                <w:kern w:val="0"/>
                <w:sz w:val="18"/>
                <w:szCs w:val="18"/>
              </w:rPr>
              <w:t>设定依据</w:t>
            </w:r>
          </w:p>
        </w:tc>
        <w:tc>
          <w:tcPr>
            <w:tcW w:w="2185" w:type="dxa"/>
            <w:vAlign w:val="center"/>
          </w:tcPr>
          <w:p>
            <w:pPr>
              <w:widowControl/>
              <w:jc w:val="center"/>
              <w:rPr>
                <w:rFonts w:ascii="Microsoft YaHei" w:cs="宋体" w:hAnsi="Microsoft YaHei"/>
                <w:color w:val="000000"/>
                <w:kern w:val="0"/>
                <w:sz w:val="18"/>
                <w:szCs w:val="18"/>
              </w:rPr>
            </w:pPr>
            <w:r>
              <w:rPr>
                <w:rFonts w:ascii="Microsoft YaHei" w:cs="宋体" w:hAnsi="Microsoft YaHei"/>
                <w:color w:val="000000"/>
                <w:kern w:val="0"/>
                <w:sz w:val="18"/>
                <w:szCs w:val="18"/>
              </w:rPr>
              <w:t>备注</w:t>
            </w:r>
          </w:p>
        </w:tc>
      </w:tr>
      <w:tr>
        <w:tc>
          <w:tcPr>
            <w:tcW w:w="866" w:type="dxa"/>
            <w:vAlign w:val="center"/>
          </w:tcPr>
          <w:p>
            <w:pPr>
              <w:widowControl/>
              <w:jc w:val="center"/>
              <w:rPr>
                <w:rFonts w:ascii="Microsoft YaHei" w:cs="宋体" w:hAnsi="Microsoft YaHei"/>
                <w:color w:val="000000"/>
                <w:kern w:val="0"/>
                <w:sz w:val="18"/>
                <w:szCs w:val="18"/>
              </w:rPr>
            </w:pPr>
            <w:r>
              <w:rPr>
                <w:rFonts w:ascii="Microsoft YaHei" w:cs="宋体" w:hAnsi="Microsoft YaHei"/>
                <w:color w:val="000000"/>
                <w:kern w:val="0"/>
                <w:sz w:val="18"/>
                <w:szCs w:val="18"/>
              </w:rPr>
              <w:t>1</w:t>
            </w:r>
          </w:p>
        </w:tc>
        <w:tc>
          <w:tcPr>
            <w:tcW w:w="1749" w:type="dxa"/>
            <w:vAlign w:val="center"/>
          </w:tcPr>
          <w:p>
            <w:pPr>
              <w:widowControl/>
              <w:jc w:val="left"/>
              <w:rPr>
                <w:color w:val="000000"/>
                <w:szCs w:val="18"/>
              </w:rPr>
            </w:pPr>
            <w:r>
              <w:rPr>
                <w:rFonts w:ascii="Microsoft YaHei" w:cs="宋体" w:hAnsi="Microsoft YaHei" w:hint="eastAsia"/>
                <w:color w:val="000000"/>
                <w:kern w:val="0"/>
                <w:sz w:val="18"/>
              </w:rPr>
              <w:t>设立宗教活动场所初审</w:t>
            </w:r>
          </w:p>
        </w:tc>
        <w:tc>
          <w:tcPr>
            <w:tcW w:w="1908"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其它权力（审核转报）</w:t>
            </w:r>
          </w:p>
        </w:tc>
        <w:tc>
          <w:tcPr>
            <w:tcW w:w="6487" w:type="dxa"/>
            <w:vAlign w:val="center"/>
          </w:tcPr>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1.</w:t>
            </w:r>
            <w:r>
              <w:rPr>
                <w:rFonts w:ascii="Microsoft YaHei" w:cs="宋体" w:hAnsi="Microsoft YaHei" w:hint="eastAsia"/>
                <w:color w:val="000000"/>
                <w:kern w:val="0"/>
                <w:sz w:val="18"/>
                <w:szCs w:val="18"/>
              </w:rPr>
              <w:t>《宗教事务条例》</w:t>
            </w:r>
            <w:r>
              <w:rPr>
                <w:rFonts w:ascii="Microsoft YaHei" w:cs="宋体" w:hAnsi="Microsoft YaHei"/>
                <w:color w:val="000000"/>
                <w:kern w:val="0"/>
                <w:sz w:val="18"/>
                <w:szCs w:val="18"/>
              </w:rPr>
              <w:t>(</w:t>
            </w:r>
            <w:r>
              <w:rPr>
                <w:rFonts w:ascii="Microsoft YaHei" w:cs="宋体" w:hAnsi="Microsoft YaHei" w:hint="eastAsia"/>
                <w:color w:val="000000"/>
                <w:kern w:val="0"/>
                <w:sz w:val="18"/>
                <w:szCs w:val="18"/>
              </w:rPr>
              <w:t>国务院令第</w:t>
            </w:r>
            <w:r>
              <w:rPr>
                <w:rFonts w:ascii="Microsoft YaHei" w:cs="宋体" w:hAnsi="Microsoft YaHei"/>
                <w:color w:val="000000"/>
                <w:kern w:val="0"/>
                <w:sz w:val="18"/>
                <w:szCs w:val="18"/>
              </w:rPr>
              <w:t>426</w:t>
            </w:r>
            <w:r>
              <w:rPr>
                <w:rFonts w:ascii="Microsoft YaHei" w:cs="宋体" w:hAnsi="Microsoft YaHei" w:hint="eastAsia"/>
                <w:color w:val="000000"/>
                <w:kern w:val="0"/>
                <w:sz w:val="18"/>
                <w:szCs w:val="18"/>
              </w:rPr>
              <w:t>号</w:t>
            </w:r>
            <w:r>
              <w:rPr>
                <w:rFonts w:ascii="Microsoft YaHei" w:cs="宋体" w:hAnsi="Microsoft YaHei"/>
                <w:color w:val="000000"/>
                <w:kern w:val="0"/>
                <w:sz w:val="18"/>
                <w:szCs w:val="18"/>
              </w:rPr>
              <w:t>)</w:t>
            </w:r>
          </w:p>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第十三条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第一款</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筹备设立宗教活动场所，由宗教团体向拟设立的宗教活动场所所在地的县级人民政府宗教事务部门提出申请。县级人民政府宗教事务部门应当自收到申请之日起</w:t>
            </w:r>
            <w:r>
              <w:rPr>
                <w:rFonts w:ascii="Microsoft YaHei" w:cs="宋体" w:hAnsi="Microsoft YaHei"/>
                <w:color w:val="000000"/>
                <w:kern w:val="0"/>
                <w:sz w:val="18"/>
                <w:szCs w:val="18"/>
              </w:rPr>
              <w:t>30</w:t>
            </w:r>
            <w:r>
              <w:rPr>
                <w:rFonts w:ascii="Microsoft YaHei" w:cs="宋体" w:hAnsi="Microsoft YaHei" w:hint="eastAsia"/>
                <w:color w:val="000000"/>
                <w:kern w:val="0"/>
                <w:sz w:val="18"/>
                <w:szCs w:val="18"/>
              </w:rPr>
              <w:t>日内，对拟同意的，报设区的市级人民政府宗教事务部门审批。</w:t>
            </w:r>
            <w:r>
              <w:rPr>
                <w:rFonts w:ascii="Microsoft YaHei" w:cs="宋体" w:hAnsi="Microsoft YaHei"/>
                <w:color w:val="000000"/>
                <w:kern w:val="0"/>
                <w:sz w:val="18"/>
                <w:szCs w:val="18"/>
              </w:rPr>
              <w:t xml:space="preserve"> </w:t>
            </w:r>
          </w:p>
        </w:tc>
        <w:tc>
          <w:tcPr>
            <w:tcW w:w="2185" w:type="dxa"/>
            <w:vAlign w:val="center"/>
          </w:tcPr>
          <w:p>
            <w:pPr>
              <w:widowControl/>
              <w:jc w:val="left"/>
              <w:rPr>
                <w:rFonts w:ascii="Microsoft YaHei" w:cs="宋体" w:hAnsi="Microsoft YaHei"/>
                <w:color w:val="000000"/>
                <w:kern w:val="0"/>
                <w:sz w:val="18"/>
              </w:rPr>
            </w:pPr>
            <w:r>
              <w:rPr>
                <w:rFonts w:ascii="Microsoft YaHei" w:cs="宋体" w:hAnsi="Microsoft YaHei"/>
                <w:color w:val="000000"/>
                <w:kern w:val="0"/>
                <w:sz w:val="18"/>
              </w:rPr>
              <w:t>审核转报事项，由区民族宗教局受理，审核同意的，将相关材料上报至市民族宗教局</w:t>
            </w:r>
          </w:p>
        </w:tc>
      </w:tr>
      <w:tr>
        <w:tc>
          <w:tcPr>
            <w:tcW w:w="866" w:type="dxa"/>
            <w:vAlign w:val="center"/>
          </w:tcPr>
          <w:p>
            <w:pPr>
              <w:widowControl/>
              <w:jc w:val="center"/>
              <w:rPr>
                <w:rFonts w:ascii="Microsoft YaHei" w:cs="宋体" w:hAnsi="Microsoft YaHei"/>
                <w:color w:val="000000"/>
                <w:kern w:val="0"/>
                <w:sz w:val="18"/>
                <w:szCs w:val="18"/>
              </w:rPr>
            </w:pPr>
            <w:r>
              <w:rPr>
                <w:rFonts w:ascii="Microsoft YaHei" w:cs="宋体" w:hAnsi="Microsoft YaHei"/>
                <w:color w:val="000000"/>
                <w:kern w:val="0"/>
                <w:sz w:val="18"/>
                <w:szCs w:val="18"/>
              </w:rPr>
              <w:t>2</w:t>
            </w:r>
          </w:p>
        </w:tc>
        <w:tc>
          <w:tcPr>
            <w:tcW w:w="1749"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rPr>
              <w:fldChar w:fldCharType="begin"/>
            </w:r>
            <w:r>
              <w:instrText>HYPERLINK "http://xzfwzx.siming.gov.cn/bsfw/bszn/mzj/201512/t20151204_89697.htm" \o "宗教活动场所内改建或新建建筑物许可办事指南"</w:instrText>
            </w:r>
            <w:r>
              <w:rPr>
                <w:rFonts w:ascii="Microsoft YaHei" w:cs="宋体" w:hAnsi="Microsoft YaHei" w:hint="eastAsia"/>
                <w:color w:val="000000"/>
                <w:kern w:val="0"/>
                <w:sz w:val="18"/>
              </w:rPr>
              <w:fldChar w:fldCharType="separate"/>
            </w:r>
            <w:r>
              <w:rPr>
                <w:rFonts w:ascii="Microsoft YaHei" w:cs="宋体" w:hAnsi="Microsoft YaHei" w:hint="eastAsia"/>
                <w:color w:val="000000"/>
                <w:kern w:val="0"/>
                <w:sz w:val="18"/>
              </w:rPr>
              <w:t>宗教活动场所内改建或新建建筑物</w:t>
            </w:r>
            <w:r>
              <w:rPr>
                <w:rFonts w:ascii="Microsoft YaHei" w:cs="宋体" w:hAnsi="Microsoft YaHei" w:hint="eastAsia"/>
                <w:color w:val="000000"/>
                <w:kern w:val="0"/>
                <w:sz w:val="18"/>
                <w:szCs w:val="18"/>
              </w:rPr>
              <w:fldChar w:fldCharType="end"/>
            </w:r>
            <w:r>
              <w:rPr>
                <w:rFonts w:ascii="Microsoft YaHei" w:cs="宋体" w:hAnsi="Microsoft YaHei" w:hint="eastAsia"/>
                <w:color w:val="000000"/>
                <w:kern w:val="0"/>
                <w:sz w:val="18"/>
                <w:szCs w:val="18"/>
              </w:rPr>
              <w:t>初审</w:t>
            </w:r>
          </w:p>
        </w:tc>
        <w:tc>
          <w:tcPr>
            <w:tcW w:w="1908"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其它权力（审核转报）</w:t>
            </w:r>
          </w:p>
        </w:tc>
        <w:tc>
          <w:tcPr>
            <w:tcW w:w="6487" w:type="dxa"/>
            <w:vAlign w:val="center"/>
          </w:tcPr>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1.</w:t>
            </w:r>
            <w:r>
              <w:rPr>
                <w:rFonts w:ascii="Microsoft YaHei" w:cs="宋体" w:hAnsi="Microsoft YaHei" w:hint="eastAsia"/>
                <w:color w:val="000000"/>
                <w:kern w:val="0"/>
                <w:sz w:val="18"/>
                <w:szCs w:val="18"/>
              </w:rPr>
              <w:t>《宗教事务条例》</w:t>
            </w:r>
            <w:r>
              <w:rPr>
                <w:rFonts w:ascii="Microsoft YaHei" w:cs="宋体" w:hAnsi="Microsoft YaHei"/>
                <w:color w:val="000000"/>
                <w:kern w:val="0"/>
                <w:sz w:val="18"/>
                <w:szCs w:val="18"/>
              </w:rPr>
              <w:t>(</w:t>
            </w:r>
            <w:r>
              <w:rPr>
                <w:rFonts w:ascii="Microsoft YaHei" w:cs="宋体" w:hAnsi="Microsoft YaHei" w:hint="eastAsia"/>
                <w:color w:val="000000"/>
                <w:kern w:val="0"/>
                <w:sz w:val="18"/>
                <w:szCs w:val="18"/>
              </w:rPr>
              <w:t>国务院令第</w:t>
            </w:r>
            <w:r>
              <w:rPr>
                <w:rFonts w:ascii="Microsoft YaHei" w:cs="宋体" w:hAnsi="Microsoft YaHei"/>
                <w:color w:val="000000"/>
                <w:kern w:val="0"/>
                <w:sz w:val="18"/>
                <w:szCs w:val="18"/>
              </w:rPr>
              <w:t>426</w:t>
            </w:r>
            <w:r>
              <w:rPr>
                <w:rFonts w:ascii="Microsoft YaHei" w:cs="宋体" w:hAnsi="Microsoft YaHei" w:hint="eastAsia"/>
                <w:color w:val="000000"/>
                <w:kern w:val="0"/>
                <w:sz w:val="18"/>
                <w:szCs w:val="18"/>
              </w:rPr>
              <w:t>号</w:t>
            </w:r>
            <w:r>
              <w:rPr>
                <w:rFonts w:ascii="Microsoft YaHei" w:cs="宋体" w:hAnsi="Microsoft YaHei"/>
                <w:color w:val="000000"/>
                <w:kern w:val="0"/>
                <w:sz w:val="18"/>
                <w:szCs w:val="18"/>
              </w:rPr>
              <w:t>)</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第二十五条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有关单位和个人在宗教活动场所内改建或者新建建筑物、设立商业服务网点、举办陈列展览、拍摄电影电视片，应当事先征得该宗教活动场所和所在地的县级以上地方人民政府宗教事务部门同意。</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2.</w:t>
            </w:r>
            <w:r>
              <w:rPr>
                <w:rFonts w:ascii="Microsoft YaHei" w:cs="宋体" w:hAnsi="Microsoft YaHei" w:hint="eastAsia"/>
                <w:color w:val="000000"/>
                <w:kern w:val="0"/>
                <w:sz w:val="18"/>
                <w:szCs w:val="18"/>
              </w:rPr>
              <w:t>《关于印发〈宗教事务方面部分行政许可项目实施细则〉的通知》（国宗发﹝</w:t>
            </w:r>
            <w:r>
              <w:rPr>
                <w:rFonts w:ascii="Microsoft YaHei" w:cs="宋体" w:hAnsi="Microsoft YaHei"/>
                <w:color w:val="000000"/>
                <w:kern w:val="0"/>
                <w:sz w:val="18"/>
                <w:szCs w:val="18"/>
              </w:rPr>
              <w:t>2006</w:t>
            </w:r>
            <w:r>
              <w:rPr>
                <w:rFonts w:ascii="Microsoft YaHei" w:cs="宋体" w:hAnsi="Microsoft YaHei" w:hint="eastAsia"/>
                <w:color w:val="000000"/>
                <w:kern w:val="0"/>
                <w:sz w:val="18"/>
                <w:szCs w:val="18"/>
              </w:rPr>
              <w:t>﹞</w:t>
            </w:r>
            <w:r>
              <w:rPr>
                <w:rFonts w:ascii="Microsoft YaHei" w:cs="宋体" w:hAnsi="Microsoft YaHei"/>
                <w:color w:val="000000"/>
                <w:kern w:val="0"/>
                <w:sz w:val="18"/>
                <w:szCs w:val="18"/>
              </w:rPr>
              <w:t>52</w:t>
            </w:r>
            <w:r>
              <w:rPr>
                <w:rFonts w:ascii="Microsoft YaHei" w:cs="宋体" w:hAnsi="Microsoft YaHei" w:hint="eastAsia"/>
                <w:color w:val="000000"/>
                <w:kern w:val="0"/>
                <w:sz w:val="18"/>
                <w:szCs w:val="18"/>
              </w:rPr>
              <w:t>号文）</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第七项第四条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四、行政许可程序：拟改建或者新建的建筑物改变宗教活动场所现有布局和功能的，由宗教活动场所向所在地县级人民政府宗教事务部门提出申请，县级人民政府宗教事务部门提出审核意见后，属寺院、宫观、清真寺、教堂的，经设区的市级人民政府宗教事务部门审核，报省级人民政府宗教事务部门作出许可决定；属其他固定宗教活动处所的，报设区的市级人民政府宗教事务部门作出许可决定。”</w:t>
            </w:r>
          </w:p>
        </w:tc>
        <w:tc>
          <w:tcPr>
            <w:tcW w:w="2185" w:type="dxa"/>
            <w:vAlign w:val="center"/>
          </w:tcPr>
          <w:p>
            <w:pPr>
              <w:widowControl/>
              <w:jc w:val="left"/>
              <w:rPr>
                <w:rFonts w:ascii="Microsoft YaHei" w:cs="宋体" w:hAnsi="Microsoft YaHei"/>
                <w:color w:val="000000"/>
                <w:kern w:val="0"/>
                <w:sz w:val="18"/>
              </w:rPr>
            </w:pPr>
            <w:r>
              <w:rPr>
                <w:rFonts w:ascii="Microsoft YaHei" w:cs="宋体" w:hAnsi="Microsoft YaHei"/>
                <w:color w:val="000000"/>
                <w:kern w:val="0"/>
                <w:sz w:val="18"/>
              </w:rPr>
              <w:t>审核转报事项，由区民族宗教局受理，审核同意的，将相关材料上报至市民族宗教局</w:t>
            </w:r>
          </w:p>
        </w:tc>
      </w:tr>
      <w:tr>
        <w:trPr>
          <w:trHeight w:val="2558"/>
        </w:trPr>
        <w:tc>
          <w:tcPr>
            <w:tcW w:w="866" w:type="dxa"/>
            <w:vAlign w:val="center"/>
          </w:tcPr>
          <w:p>
            <w:pPr>
              <w:widowControl/>
              <w:jc w:val="center"/>
              <w:rPr>
                <w:rFonts w:ascii="Microsoft YaHei" w:cs="宋体" w:hAnsi="Microsoft YaHei"/>
                <w:color w:val="000000"/>
                <w:kern w:val="0"/>
                <w:sz w:val="18"/>
                <w:szCs w:val="18"/>
              </w:rPr>
            </w:pPr>
            <w:r>
              <w:rPr>
                <w:rFonts w:ascii="Microsoft YaHei" w:cs="宋体" w:hAnsi="Microsoft YaHei"/>
                <w:color w:val="000000"/>
                <w:kern w:val="0"/>
                <w:sz w:val="18"/>
                <w:szCs w:val="18"/>
              </w:rPr>
              <w:t>3</w:t>
            </w:r>
          </w:p>
        </w:tc>
        <w:tc>
          <w:tcPr>
            <w:tcW w:w="1749"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宗教活动场所内改建或新建建筑物（不改变布局）审批</w:t>
            </w:r>
          </w:p>
        </w:tc>
        <w:tc>
          <w:tcPr>
            <w:tcW w:w="1908" w:type="dxa"/>
            <w:vAlign w:val="center"/>
          </w:tcPr>
          <w:p>
            <w:pPr>
              <w:widowControl/>
              <w:spacing w:line="280" w:lineRule="exact"/>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行政许可</w:t>
            </w:r>
          </w:p>
        </w:tc>
        <w:tc>
          <w:tcPr>
            <w:tcW w:w="6487" w:type="dxa"/>
            <w:vAlign w:val="center"/>
          </w:tcPr>
          <w:p>
            <w:pPr>
              <w:widowControl/>
              <w:spacing w:line="280" w:lineRule="exact"/>
              <w:jc w:val="left"/>
              <w:rPr>
                <w:rFonts w:ascii="Microsoft YaHei" w:cs="宋体" w:hAnsi="Microsoft YaHei"/>
                <w:color w:val="000000"/>
                <w:kern w:val="0"/>
                <w:sz w:val="18"/>
                <w:szCs w:val="18"/>
              </w:rPr>
            </w:pPr>
            <w:r>
              <w:rPr>
                <w:rFonts w:ascii="Microsoft YaHei" w:cs="宋体" w:hAnsi="Microsoft YaHei"/>
                <w:color w:val="000000"/>
                <w:kern w:val="0"/>
                <w:sz w:val="18"/>
                <w:szCs w:val="18"/>
              </w:rPr>
              <w:t>1.</w:t>
            </w:r>
            <w:r>
              <w:rPr>
                <w:rFonts w:ascii="Microsoft YaHei" w:cs="宋体" w:hAnsi="Microsoft YaHei" w:hint="eastAsia"/>
                <w:color w:val="000000"/>
                <w:kern w:val="0"/>
                <w:sz w:val="18"/>
                <w:szCs w:val="18"/>
              </w:rPr>
              <w:t>《宗教事务条例》</w:t>
            </w:r>
            <w:r>
              <w:rPr>
                <w:rFonts w:ascii="Microsoft YaHei" w:cs="宋体" w:hAnsi="Microsoft YaHei"/>
                <w:color w:val="000000"/>
                <w:kern w:val="0"/>
                <w:sz w:val="18"/>
                <w:szCs w:val="18"/>
              </w:rPr>
              <w:t>(</w:t>
            </w:r>
            <w:r>
              <w:rPr>
                <w:rFonts w:ascii="Microsoft YaHei" w:cs="宋体" w:hAnsi="Microsoft YaHei" w:hint="eastAsia"/>
                <w:color w:val="000000"/>
                <w:kern w:val="0"/>
                <w:sz w:val="18"/>
                <w:szCs w:val="18"/>
              </w:rPr>
              <w:t>国务院令第</w:t>
            </w:r>
            <w:r>
              <w:rPr>
                <w:rFonts w:ascii="Microsoft YaHei" w:cs="宋体" w:hAnsi="Microsoft YaHei"/>
                <w:color w:val="000000"/>
                <w:kern w:val="0"/>
                <w:sz w:val="18"/>
                <w:szCs w:val="18"/>
              </w:rPr>
              <w:t>426</w:t>
            </w:r>
            <w:r>
              <w:rPr>
                <w:rFonts w:ascii="Microsoft YaHei" w:cs="宋体" w:hAnsi="Microsoft YaHei" w:hint="eastAsia"/>
                <w:color w:val="000000"/>
                <w:kern w:val="0"/>
                <w:sz w:val="18"/>
                <w:szCs w:val="18"/>
              </w:rPr>
              <w:t>号</w:t>
            </w:r>
            <w:r>
              <w:rPr>
                <w:rFonts w:ascii="Microsoft YaHei" w:cs="宋体" w:hAnsi="Microsoft YaHei"/>
                <w:color w:val="000000"/>
                <w:kern w:val="0"/>
                <w:sz w:val="18"/>
                <w:szCs w:val="18"/>
              </w:rPr>
              <w:t>)</w:t>
            </w:r>
          </w:p>
          <w:p>
            <w:pPr>
              <w:widowControl/>
              <w:spacing w:line="280" w:lineRule="exact"/>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第二十五条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有关单位和个人在宗教活动场所内改建或者新建建筑物、设立商业服务网点、举办陈列展览、拍摄电影电视片，应当事先征得该宗教活动场所和所在地的县级以上地方人民政府宗教事务部门同意。</w:t>
            </w:r>
          </w:p>
          <w:p>
            <w:pPr>
              <w:widowControl/>
              <w:spacing w:line="280" w:lineRule="exact"/>
              <w:jc w:val="left"/>
              <w:rPr>
                <w:rFonts w:ascii="Microsoft YaHei" w:cs="宋体" w:hAnsi="Microsoft YaHei"/>
                <w:color w:val="000000"/>
                <w:kern w:val="0"/>
                <w:sz w:val="18"/>
                <w:szCs w:val="18"/>
              </w:rPr>
            </w:pPr>
            <w:r>
              <w:rPr>
                <w:rFonts w:ascii="Microsoft YaHei" w:cs="宋体" w:hAnsi="Microsoft YaHei"/>
                <w:color w:val="000000"/>
                <w:kern w:val="0"/>
                <w:sz w:val="18"/>
                <w:szCs w:val="18"/>
              </w:rPr>
              <w:t>2.</w:t>
            </w:r>
            <w:r>
              <w:rPr>
                <w:rFonts w:ascii="Microsoft YaHei" w:cs="宋体" w:hAnsi="Microsoft YaHei" w:hint="eastAsia"/>
                <w:color w:val="000000"/>
                <w:kern w:val="0"/>
                <w:sz w:val="18"/>
                <w:szCs w:val="18"/>
              </w:rPr>
              <w:t>《关于印发〈宗教事务方面部分行政许可项目实施细则〉的通知》（国宗发﹝</w:t>
            </w:r>
            <w:r>
              <w:rPr>
                <w:rFonts w:ascii="Microsoft YaHei" w:cs="宋体" w:hAnsi="Microsoft YaHei"/>
                <w:color w:val="000000"/>
                <w:kern w:val="0"/>
                <w:sz w:val="18"/>
                <w:szCs w:val="18"/>
              </w:rPr>
              <w:t>2006</w:t>
            </w:r>
            <w:r>
              <w:rPr>
                <w:rFonts w:ascii="Microsoft YaHei" w:cs="宋体" w:hAnsi="Microsoft YaHei" w:hint="eastAsia"/>
                <w:color w:val="000000"/>
                <w:kern w:val="0"/>
                <w:sz w:val="18"/>
                <w:szCs w:val="18"/>
              </w:rPr>
              <w:t>﹞</w:t>
            </w:r>
            <w:r>
              <w:rPr>
                <w:rFonts w:ascii="Microsoft YaHei" w:cs="宋体" w:hAnsi="Microsoft YaHei"/>
                <w:color w:val="000000"/>
                <w:kern w:val="0"/>
                <w:sz w:val="18"/>
                <w:szCs w:val="18"/>
              </w:rPr>
              <w:t>52</w:t>
            </w:r>
            <w:r>
              <w:rPr>
                <w:rFonts w:ascii="Microsoft YaHei" w:cs="宋体" w:hAnsi="Microsoft YaHei" w:hint="eastAsia"/>
                <w:color w:val="000000"/>
                <w:kern w:val="0"/>
                <w:sz w:val="18"/>
                <w:szCs w:val="18"/>
              </w:rPr>
              <w:t>号文）</w:t>
            </w:r>
          </w:p>
          <w:p>
            <w:pPr>
              <w:widowControl/>
              <w:spacing w:line="280" w:lineRule="exact"/>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第七项第四条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“四、行政许可程序：拟改建或者新建的建筑物不影响宗教活动场所现有布局和功能的，由宗教活动场所向所在地县级人民政府宗教事务部门提出申请，县级人民政府宗教事务部门作出许可决定；</w:t>
            </w:r>
          </w:p>
        </w:tc>
        <w:tc>
          <w:tcPr>
            <w:tcW w:w="2185" w:type="dxa"/>
            <w:vAlign w:val="center"/>
          </w:tcPr>
          <w:p>
            <w:pPr>
              <w:widowControl/>
              <w:jc w:val="left"/>
              <w:rPr>
                <w:rFonts w:ascii="Microsoft YaHei" w:cs="宋体" w:hAnsi="Microsoft YaHei"/>
                <w:color w:val="000000"/>
                <w:kern w:val="0"/>
                <w:sz w:val="18"/>
                <w:szCs w:val="18"/>
              </w:rPr>
            </w:pPr>
          </w:p>
        </w:tc>
      </w:tr>
      <w:tr>
        <w:tc>
          <w:tcPr>
            <w:tcW w:w="866" w:type="dxa"/>
            <w:vAlign w:val="center"/>
          </w:tcPr>
          <w:p>
            <w:pPr>
              <w:widowControl/>
              <w:jc w:val="center"/>
              <w:rPr>
                <w:rFonts w:ascii="Microsoft YaHei" w:cs="宋体" w:hAnsi="Microsoft YaHei"/>
                <w:color w:val="000000"/>
                <w:kern w:val="0"/>
                <w:sz w:val="18"/>
                <w:szCs w:val="18"/>
              </w:rPr>
            </w:pPr>
            <w:r>
              <w:rPr>
                <w:rFonts w:ascii="Microsoft YaHei" w:cs="宋体" w:hAnsi="Microsoft YaHei"/>
                <w:color w:val="000000"/>
                <w:kern w:val="0"/>
                <w:sz w:val="18"/>
                <w:szCs w:val="18"/>
              </w:rPr>
              <w:t>4</w:t>
            </w:r>
          </w:p>
        </w:tc>
        <w:tc>
          <w:tcPr>
            <w:tcW w:w="1749"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rPr>
              <w:fldChar w:fldCharType="begin"/>
            </w:r>
            <w:r>
              <w:instrText>HYPERLINK "http://xzfwzx.siming.gov.cn/bsfw/bszn/mzj/201512/t20151204_89695.htm" \o "在华外国人集体进行临时宗教活动地点初审办事指南"</w:instrText>
            </w:r>
            <w:r>
              <w:rPr>
                <w:rFonts w:ascii="Microsoft YaHei" w:cs="宋体" w:hAnsi="Microsoft YaHei" w:hint="eastAsia"/>
                <w:color w:val="000000"/>
                <w:kern w:val="0"/>
                <w:sz w:val="18"/>
              </w:rPr>
              <w:fldChar w:fldCharType="separate"/>
            </w:r>
            <w:r>
              <w:rPr>
                <w:rFonts w:ascii="Microsoft YaHei" w:cs="宋体" w:hAnsi="Microsoft YaHei" w:hint="eastAsia"/>
                <w:color w:val="000000"/>
                <w:kern w:val="0"/>
                <w:sz w:val="18"/>
              </w:rPr>
              <w:t>在华外国人集体进行临时宗教活动地点初审</w:t>
            </w:r>
            <w:r>
              <w:rPr>
                <w:rFonts w:ascii="Microsoft YaHei" w:cs="宋体" w:hAnsi="Microsoft YaHei"/>
                <w:color w:val="000000"/>
                <w:kern w:val="0"/>
                <w:sz w:val="18"/>
                <w:szCs w:val="18"/>
              </w:rPr>
              <w:fldChar w:fldCharType="end"/>
            </w:r>
          </w:p>
        </w:tc>
        <w:tc>
          <w:tcPr>
            <w:tcW w:w="1908"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其它权力（审核转报）</w:t>
            </w:r>
          </w:p>
        </w:tc>
        <w:tc>
          <w:tcPr>
            <w:tcW w:w="6487" w:type="dxa"/>
            <w:vAlign w:val="center"/>
          </w:tcPr>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1.</w:t>
            </w:r>
            <w:r>
              <w:rPr>
                <w:rFonts w:ascii="Microsoft YaHei" w:cs="宋体" w:hAnsi="Microsoft YaHei" w:hint="eastAsia"/>
                <w:color w:val="000000"/>
                <w:kern w:val="0"/>
                <w:sz w:val="18"/>
                <w:szCs w:val="18"/>
              </w:rPr>
              <w:t>《国务院对确需保留的行政审批项目设定行政许可的决定》（国务院令第</w:t>
            </w:r>
            <w:r>
              <w:rPr>
                <w:rFonts w:ascii="Microsoft YaHei" w:cs="宋体" w:hAnsi="Microsoft YaHei"/>
                <w:color w:val="000000"/>
                <w:kern w:val="0"/>
                <w:sz w:val="18"/>
                <w:szCs w:val="18"/>
              </w:rPr>
              <w:t>412</w:t>
            </w:r>
            <w:r>
              <w:rPr>
                <w:rFonts w:ascii="Microsoft YaHei" w:cs="宋体" w:hAnsi="Microsoft YaHei" w:hint="eastAsia"/>
                <w:color w:val="000000"/>
                <w:kern w:val="0"/>
                <w:sz w:val="18"/>
                <w:szCs w:val="18"/>
              </w:rPr>
              <w:t>号）</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w:t>
            </w:r>
            <w:r>
              <w:rPr>
                <w:rFonts w:ascii="Microsoft YaHei" w:cs="宋体" w:hAnsi="Microsoft YaHei"/>
                <w:color w:val="000000"/>
                <w:kern w:val="0"/>
                <w:sz w:val="18"/>
                <w:szCs w:val="18"/>
              </w:rPr>
              <w:t>366</w:t>
            </w:r>
            <w:r>
              <w:rPr>
                <w:rFonts w:ascii="Microsoft YaHei" w:cs="宋体" w:hAnsi="Microsoft YaHei" w:hint="eastAsia"/>
                <w:color w:val="000000"/>
                <w:kern w:val="0"/>
                <w:sz w:val="18"/>
                <w:szCs w:val="18"/>
              </w:rPr>
              <w:t>项</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在华外国人集体进行临时宗教活动地点审批；</w:t>
            </w:r>
            <w:r>
              <w:rPr>
                <w:rFonts w:ascii="Microsoft YaHei" w:cs="宋体" w:hAnsi="Microsoft YaHei"/>
                <w:color w:val="000000"/>
                <w:kern w:val="0"/>
                <w:sz w:val="18"/>
                <w:szCs w:val="18"/>
              </w:rPr>
              <w:t xml:space="preserve"> </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实施机关</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国家宗教局、省级人民政府宗教事务管理部门。</w:t>
            </w:r>
          </w:p>
        </w:tc>
        <w:tc>
          <w:tcPr>
            <w:tcW w:w="2185" w:type="dxa"/>
            <w:vAlign w:val="center"/>
          </w:tcPr>
          <w:p>
            <w:pPr>
              <w:widowControl/>
              <w:jc w:val="left"/>
              <w:rPr>
                <w:rFonts w:ascii="Microsoft YaHei" w:cs="宋体" w:hAnsi="Microsoft YaHei"/>
                <w:color w:val="000000"/>
                <w:kern w:val="0"/>
                <w:sz w:val="18"/>
              </w:rPr>
            </w:pPr>
            <w:r>
              <w:rPr>
                <w:rFonts w:ascii="Microsoft YaHei" w:cs="宋体" w:hAnsi="Microsoft YaHei"/>
                <w:color w:val="000000"/>
                <w:kern w:val="0"/>
                <w:sz w:val="18"/>
              </w:rPr>
              <w:t>审核转报事项，由区民族宗教局受理，审核同意的，将相关材料上报至省民族宗教厅</w:t>
            </w:r>
          </w:p>
        </w:tc>
      </w:tr>
      <w:tr>
        <w:tc>
          <w:tcPr>
            <w:tcW w:w="866" w:type="dxa"/>
            <w:vAlign w:val="center"/>
          </w:tcPr>
          <w:p>
            <w:pPr>
              <w:widowControl/>
              <w:jc w:val="center"/>
              <w:rPr>
                <w:rFonts w:ascii="Microsoft YaHei" w:cs="宋体" w:hAnsi="Microsoft YaHei"/>
                <w:color w:val="000000"/>
                <w:kern w:val="0"/>
                <w:sz w:val="18"/>
                <w:szCs w:val="18"/>
              </w:rPr>
            </w:pPr>
            <w:r>
              <w:rPr>
                <w:rFonts w:ascii="Microsoft YaHei" w:cs="宋体" w:hAnsi="Microsoft YaHei"/>
                <w:color w:val="000000"/>
                <w:kern w:val="0"/>
                <w:sz w:val="18"/>
                <w:szCs w:val="18"/>
              </w:rPr>
              <w:t>5</w:t>
            </w:r>
          </w:p>
        </w:tc>
        <w:tc>
          <w:tcPr>
            <w:tcW w:w="1749"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申请变更民族成份的初审</w:t>
            </w:r>
          </w:p>
        </w:tc>
        <w:tc>
          <w:tcPr>
            <w:tcW w:w="1908"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其它权力（审核转报）</w:t>
            </w:r>
          </w:p>
        </w:tc>
        <w:tc>
          <w:tcPr>
            <w:tcW w:w="6487" w:type="dxa"/>
            <w:vAlign w:val="center"/>
          </w:tcPr>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1.</w:t>
            </w:r>
            <w:r>
              <w:rPr>
                <w:rFonts w:ascii="Microsoft YaHei" w:cs="宋体" w:hAnsi="Microsoft YaHei" w:hint="eastAsia"/>
                <w:color w:val="000000"/>
                <w:kern w:val="0"/>
                <w:sz w:val="18"/>
                <w:szCs w:val="18"/>
              </w:rPr>
              <w:t>国家民委、公安部和国务院第四次人口普查领导小组《关于中国公民确定民族成份的规定》（民委（政）字〔</w:t>
            </w:r>
            <w:r>
              <w:rPr>
                <w:rFonts w:ascii="Microsoft YaHei" w:cs="宋体" w:hAnsi="Microsoft YaHei"/>
                <w:color w:val="000000"/>
                <w:kern w:val="0"/>
                <w:sz w:val="18"/>
                <w:szCs w:val="18"/>
              </w:rPr>
              <w:t>1990</w:t>
            </w:r>
            <w:r>
              <w:rPr>
                <w:rFonts w:ascii="Microsoft YaHei" w:cs="宋体" w:hAnsi="Microsoft YaHei" w:hint="eastAsia"/>
                <w:color w:val="000000"/>
                <w:kern w:val="0"/>
                <w:sz w:val="18"/>
                <w:szCs w:val="18"/>
              </w:rPr>
              <w:t>〕</w:t>
            </w:r>
            <w:r>
              <w:rPr>
                <w:rFonts w:ascii="Microsoft YaHei" w:cs="宋体" w:hAnsi="Microsoft YaHei"/>
                <w:color w:val="000000"/>
                <w:kern w:val="0"/>
                <w:sz w:val="18"/>
                <w:szCs w:val="18"/>
              </w:rPr>
              <w:t>217</w:t>
            </w:r>
            <w:r>
              <w:rPr>
                <w:rFonts w:ascii="Microsoft YaHei" w:cs="宋体" w:hAnsi="Microsoft YaHei" w:hint="eastAsia"/>
                <w:color w:val="000000"/>
                <w:kern w:val="0"/>
                <w:sz w:val="18"/>
                <w:szCs w:val="18"/>
              </w:rPr>
              <w:t>号）第八条第二款</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加入中国籍的外国人自愿申请填报为我国某一民族成份的，持所在单位出具的证明，报省、自治区、直辖市民族工作部门批准。</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2.</w:t>
            </w:r>
            <w:r>
              <w:rPr>
                <w:rFonts w:ascii="Microsoft YaHei" w:cs="宋体" w:hAnsi="Microsoft YaHei" w:hint="eastAsia"/>
                <w:color w:val="000000"/>
                <w:kern w:val="0"/>
                <w:sz w:val="18"/>
                <w:szCs w:val="18"/>
              </w:rPr>
              <w:t>《中国公民民族成份登记管理办法》（</w:t>
            </w:r>
            <w:r>
              <w:rPr>
                <w:rFonts w:ascii="Microsoft YaHei" w:cs="宋体" w:hAnsi="Microsoft YaHei"/>
                <w:color w:val="000000"/>
                <w:kern w:val="0"/>
                <w:sz w:val="18"/>
                <w:szCs w:val="18"/>
              </w:rPr>
              <w:t>2015</w:t>
            </w:r>
            <w:r>
              <w:rPr>
                <w:rFonts w:ascii="Microsoft YaHei" w:cs="宋体" w:hAnsi="Microsoft YaHei" w:hint="eastAsia"/>
                <w:color w:val="000000"/>
                <w:kern w:val="0"/>
                <w:sz w:val="18"/>
                <w:szCs w:val="18"/>
              </w:rPr>
              <w:t>年国家民委、公安部令第</w:t>
            </w:r>
            <w:r>
              <w:rPr>
                <w:rFonts w:ascii="Microsoft YaHei" w:cs="宋体" w:hAnsi="Microsoft YaHei"/>
                <w:color w:val="000000"/>
                <w:kern w:val="0"/>
                <w:sz w:val="18"/>
                <w:szCs w:val="18"/>
              </w:rPr>
              <w:t>2</w:t>
            </w:r>
            <w:r>
              <w:rPr>
                <w:rFonts w:ascii="Microsoft YaHei" w:cs="宋体" w:hAnsi="Microsoft YaHei" w:hint="eastAsia"/>
                <w:color w:val="000000"/>
                <w:kern w:val="0"/>
                <w:sz w:val="18"/>
                <w:szCs w:val="18"/>
              </w:rPr>
              <w:t>号）</w:t>
            </w:r>
          </w:p>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第十一条</w:t>
            </w:r>
          </w:p>
        </w:tc>
        <w:tc>
          <w:tcPr>
            <w:tcW w:w="2185" w:type="dxa"/>
            <w:vAlign w:val="center"/>
          </w:tcPr>
          <w:p>
            <w:pPr>
              <w:widowControl/>
              <w:jc w:val="left"/>
              <w:rPr>
                <w:rFonts w:ascii="Microsoft YaHei" w:cs="宋体" w:hAnsi="Microsoft YaHei"/>
                <w:color w:val="000000"/>
                <w:kern w:val="0"/>
                <w:sz w:val="18"/>
                <w:szCs w:val="18"/>
              </w:rPr>
            </w:pPr>
            <w:r>
              <w:rPr>
                <w:rFonts w:ascii="Microsoft YaHei" w:cs="宋体" w:hAnsi="Microsoft YaHei"/>
                <w:color w:val="000000"/>
                <w:kern w:val="0"/>
                <w:sz w:val="18"/>
              </w:rPr>
              <w:t>审核转报事项，由区民族宗教局受理，审核同意的，将相关材料上报至市民族宗教局</w:t>
            </w:r>
          </w:p>
        </w:tc>
      </w:tr>
      <w:tr>
        <w:trPr>
          <w:trHeight w:val="2291"/>
        </w:trPr>
        <w:tc>
          <w:tcPr>
            <w:tcW w:w="866" w:type="dxa"/>
            <w:vAlign w:val="center"/>
          </w:tcPr>
          <w:p>
            <w:pPr>
              <w:widowControl/>
              <w:jc w:val="center"/>
              <w:rPr>
                <w:rFonts w:ascii="Microsoft YaHei" w:cs="宋体" w:hAnsi="Microsoft YaHei"/>
                <w:color w:val="000000"/>
                <w:kern w:val="0"/>
                <w:sz w:val="18"/>
                <w:szCs w:val="18"/>
              </w:rPr>
            </w:pPr>
            <w:r>
              <w:rPr>
                <w:rFonts w:ascii="Microsoft YaHei" w:cs="宋体" w:hAnsi="Microsoft YaHei"/>
                <w:color w:val="000000"/>
                <w:kern w:val="0"/>
                <w:sz w:val="18"/>
                <w:szCs w:val="18"/>
              </w:rPr>
              <w:t>6</w:t>
            </w:r>
          </w:p>
        </w:tc>
        <w:tc>
          <w:tcPr>
            <w:tcW w:w="1749"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宗教活动场所登记</w:t>
            </w:r>
          </w:p>
        </w:tc>
        <w:tc>
          <w:tcPr>
            <w:tcW w:w="1908" w:type="dxa"/>
            <w:vAlign w:val="center"/>
          </w:tcPr>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其他权力</w:t>
            </w:r>
          </w:p>
        </w:tc>
        <w:tc>
          <w:tcPr>
            <w:tcW w:w="6487"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《宗教事务条例》（国务院令第</w:t>
            </w:r>
            <w:r>
              <w:rPr>
                <w:rFonts w:ascii="Microsoft YaHei" w:cs="宋体" w:hAnsi="Microsoft YaHei"/>
                <w:color w:val="000000"/>
                <w:kern w:val="0"/>
                <w:sz w:val="18"/>
                <w:szCs w:val="18"/>
              </w:rPr>
              <w:t>426</w:t>
            </w:r>
            <w:r>
              <w:rPr>
                <w:rFonts w:ascii="Microsoft YaHei" w:cs="宋体" w:hAnsi="Microsoft YaHei" w:hint="eastAsia"/>
                <w:color w:val="000000"/>
                <w:kern w:val="0"/>
                <w:sz w:val="18"/>
                <w:szCs w:val="18"/>
              </w:rPr>
              <w:t>号）</w:t>
            </w:r>
          </w:p>
          <w:p>
            <w:pPr>
              <w:widowControl/>
              <w:ind w:firstLineChars="200" w:firstLine="360"/>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第十五条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宗教活动场所经批准筹备并建设完工后，应当向所在地的县级人民政府宗教事务部门申请登记。县级人民政府宗教事务部门应当自收到申请之日起</w:t>
            </w:r>
            <w:r>
              <w:rPr>
                <w:rFonts w:ascii="Microsoft YaHei" w:cs="宋体" w:hAnsi="Microsoft YaHei"/>
                <w:color w:val="000000"/>
                <w:kern w:val="0"/>
                <w:sz w:val="18"/>
                <w:szCs w:val="18"/>
              </w:rPr>
              <w:t>30</w:t>
            </w:r>
            <w:r>
              <w:rPr>
                <w:rFonts w:ascii="Microsoft YaHei" w:cs="宋体" w:hAnsi="Microsoft YaHei" w:hint="eastAsia"/>
                <w:color w:val="000000"/>
                <w:kern w:val="0"/>
                <w:sz w:val="18"/>
                <w:szCs w:val="18"/>
              </w:rPr>
              <w:t>日内对该宗教活动场所的管理组织、规章制度建设等情况进行审核，对符合条件的予以登记，发给《宗教活动场所登记证》。</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第十六条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宗教活动场所合并、分立、终止或者变更登记内容的，应当到原登记管理机关办理相应的变更登记手续。</w:t>
            </w:r>
          </w:p>
        </w:tc>
        <w:tc>
          <w:tcPr>
            <w:tcW w:w="2185" w:type="dxa"/>
            <w:vAlign w:val="center"/>
          </w:tcPr>
          <w:p>
            <w:pPr>
              <w:widowControl/>
              <w:jc w:val="left"/>
              <w:rPr>
                <w:rFonts w:ascii="Microsoft YaHei" w:cs="宋体" w:hAnsi="Microsoft YaHei"/>
                <w:color w:val="000000"/>
                <w:kern w:val="0"/>
                <w:sz w:val="18"/>
                <w:szCs w:val="18"/>
              </w:rPr>
            </w:pPr>
          </w:p>
        </w:tc>
      </w:tr>
      <w:tr>
        <w:tc>
          <w:tcPr>
            <w:tcW w:w="866" w:type="dxa"/>
            <w:vAlign w:val="center"/>
          </w:tcPr>
          <w:p>
            <w:pPr>
              <w:widowControl/>
              <w:jc w:val="center"/>
              <w:rPr>
                <w:rFonts w:ascii="Microsoft YaHei" w:cs="宋体" w:hAnsi="Microsoft YaHei"/>
                <w:color w:val="000000"/>
                <w:kern w:val="0"/>
                <w:sz w:val="18"/>
                <w:szCs w:val="18"/>
              </w:rPr>
            </w:pPr>
            <w:r>
              <w:rPr>
                <w:rFonts w:ascii="Microsoft YaHei" w:cs="宋体" w:hAnsi="Microsoft YaHei"/>
                <w:color w:val="000000"/>
                <w:kern w:val="0"/>
                <w:sz w:val="18"/>
                <w:szCs w:val="18"/>
              </w:rPr>
              <w:t>7</w:t>
            </w:r>
          </w:p>
        </w:tc>
        <w:tc>
          <w:tcPr>
            <w:tcW w:w="1749"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rPr>
              <w:fldChar w:fldCharType="begin"/>
            </w:r>
            <w:r>
              <w:instrText>HYPERLINK "http://xzfwzx.siming.gov.cn/bsfw/bszn/mzj/201512/t20151204_89701.htm" \o "宗教活动场所主要教职任职备案办事指南"</w:instrText>
            </w:r>
            <w:r>
              <w:rPr>
                <w:rFonts w:ascii="Microsoft YaHei" w:cs="宋体" w:hAnsi="Microsoft YaHei" w:hint="eastAsia"/>
                <w:color w:val="000000"/>
                <w:kern w:val="0"/>
                <w:sz w:val="18"/>
              </w:rPr>
              <w:fldChar w:fldCharType="separate"/>
            </w:r>
            <w:r>
              <w:rPr>
                <w:rFonts w:ascii="Microsoft YaHei" w:cs="宋体" w:hAnsi="Microsoft YaHei" w:hint="eastAsia"/>
                <w:color w:val="000000"/>
                <w:kern w:val="0"/>
                <w:sz w:val="18"/>
              </w:rPr>
              <w:t>宗教活动场所主要教职任职备案</w:t>
            </w:r>
            <w:r>
              <w:rPr>
                <w:rFonts w:ascii="Microsoft YaHei" w:cs="宋体" w:hAnsi="Microsoft YaHei"/>
                <w:color w:val="000000"/>
                <w:kern w:val="0"/>
                <w:sz w:val="18"/>
                <w:szCs w:val="18"/>
              </w:rPr>
              <w:fldChar w:fldCharType="end"/>
            </w:r>
          </w:p>
        </w:tc>
        <w:tc>
          <w:tcPr>
            <w:tcW w:w="1908"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公共服务</w:t>
            </w:r>
          </w:p>
        </w:tc>
        <w:tc>
          <w:tcPr>
            <w:tcW w:w="6487" w:type="dxa"/>
            <w:vAlign w:val="center"/>
          </w:tcPr>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1.</w:t>
            </w:r>
            <w:r>
              <w:rPr>
                <w:rFonts w:ascii="Microsoft YaHei" w:cs="宋体" w:hAnsi="Microsoft YaHei" w:hint="eastAsia"/>
                <w:color w:val="000000"/>
                <w:kern w:val="0"/>
                <w:sz w:val="18"/>
                <w:szCs w:val="18"/>
              </w:rPr>
              <w:t>《宗教事务条例》（国务院令第</w:t>
            </w:r>
            <w:r>
              <w:rPr>
                <w:rFonts w:ascii="Microsoft YaHei" w:cs="宋体" w:hAnsi="Microsoft YaHei"/>
                <w:color w:val="000000"/>
                <w:kern w:val="0"/>
                <w:sz w:val="18"/>
                <w:szCs w:val="18"/>
              </w:rPr>
              <w:t>426</w:t>
            </w:r>
            <w:r>
              <w:rPr>
                <w:rFonts w:ascii="Microsoft YaHei" w:cs="宋体" w:hAnsi="Microsoft YaHei" w:hint="eastAsia"/>
                <w:color w:val="000000"/>
                <w:kern w:val="0"/>
                <w:sz w:val="18"/>
                <w:szCs w:val="18"/>
              </w:rPr>
              <w:t>号）</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第二十八条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宗教教职人员担任或者离任宗教活动场所主要教职，经本宗教的宗教团体同意后，报县级以上人民政府宗教事务部门备案。</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2.</w:t>
            </w:r>
            <w:r>
              <w:rPr>
                <w:rFonts w:ascii="Microsoft YaHei" w:cs="宋体" w:hAnsi="Microsoft YaHei" w:hint="eastAsia"/>
                <w:color w:val="000000"/>
                <w:kern w:val="0"/>
                <w:sz w:val="18"/>
                <w:szCs w:val="18"/>
              </w:rPr>
              <w:t>《宗教活动场所主要教职任职备案办法》（</w:t>
            </w:r>
            <w:r>
              <w:rPr>
                <w:rFonts w:ascii="Microsoft YaHei" w:cs="宋体" w:hAnsi="Microsoft YaHei"/>
                <w:color w:val="000000"/>
                <w:kern w:val="0"/>
                <w:sz w:val="18"/>
                <w:szCs w:val="18"/>
              </w:rPr>
              <w:t>2006</w:t>
            </w:r>
            <w:r>
              <w:rPr>
                <w:rFonts w:ascii="Microsoft YaHei" w:cs="宋体" w:hAnsi="Microsoft YaHei" w:hint="eastAsia"/>
                <w:color w:val="000000"/>
                <w:kern w:val="0"/>
                <w:sz w:val="18"/>
                <w:szCs w:val="18"/>
              </w:rPr>
              <w:t>年国家宗教事务局令第</w:t>
            </w:r>
            <w:r>
              <w:rPr>
                <w:rFonts w:ascii="Microsoft YaHei" w:cs="宋体" w:hAnsi="Microsoft YaHei"/>
                <w:color w:val="000000"/>
                <w:kern w:val="0"/>
                <w:sz w:val="18"/>
                <w:szCs w:val="18"/>
              </w:rPr>
              <w:t>4</w:t>
            </w:r>
            <w:r>
              <w:rPr>
                <w:rFonts w:ascii="Microsoft YaHei" w:cs="宋体" w:hAnsi="Microsoft YaHei" w:hint="eastAsia"/>
                <w:color w:val="000000"/>
                <w:kern w:val="0"/>
                <w:sz w:val="18"/>
                <w:szCs w:val="18"/>
              </w:rPr>
              <w:t>号）</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第四条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宗教教职人员跨省、自治区、直辖市担任宗教活动场所主要教职，应当由拟任用该宗教教职人员的宗教活动场所征得该场所所在地宗教团体同意后，报县级人民政府宗教事务部门。县级人民政府宗教事务部门逐级报省级人民政府宗教事务部门，省级人民政府宗教事务部门征求该宗教教职人员所在地省级人民政府宗教事务部门意见后，予以备案。</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第十三条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宗教教职人员一般只能担任一个宗教活动场所的主要教职。特殊情况下，需要兼任另外一个宗教活动场所的主要教职的，应当由该宗教活动场所征得所在地宗教团体同意后，报县级人民政府宗教事务部门，县级人民政府宗教事务部门逐级报省级人民政府宗教事务部门备案。</w:t>
            </w:r>
          </w:p>
        </w:tc>
        <w:tc>
          <w:tcPr>
            <w:tcW w:w="2185" w:type="dxa"/>
            <w:vAlign w:val="center"/>
          </w:tcPr>
          <w:p>
            <w:pPr>
              <w:widowControl/>
              <w:jc w:val="left"/>
              <w:rPr>
                <w:rFonts w:ascii="Microsoft YaHei" w:cs="宋体" w:hAnsi="Microsoft YaHei"/>
                <w:color w:val="000000"/>
                <w:kern w:val="0"/>
                <w:sz w:val="18"/>
              </w:rPr>
            </w:pPr>
          </w:p>
        </w:tc>
      </w:tr>
      <w:tr>
        <w:tc>
          <w:tcPr>
            <w:tcW w:w="866" w:type="dxa"/>
            <w:vAlign w:val="center"/>
          </w:tcPr>
          <w:p>
            <w:pPr>
              <w:widowControl/>
              <w:jc w:val="center"/>
              <w:rPr>
                <w:rFonts w:ascii="Microsoft YaHei" w:cs="宋体" w:hAnsi="Microsoft YaHei"/>
                <w:color w:val="000000"/>
                <w:kern w:val="0"/>
                <w:sz w:val="18"/>
                <w:szCs w:val="18"/>
              </w:rPr>
            </w:pPr>
            <w:r>
              <w:rPr>
                <w:rFonts w:ascii="Microsoft YaHei" w:cs="宋体" w:hAnsi="Microsoft YaHei"/>
                <w:color w:val="000000"/>
                <w:kern w:val="0"/>
                <w:sz w:val="18"/>
                <w:szCs w:val="18"/>
              </w:rPr>
              <w:t>8</w:t>
            </w:r>
          </w:p>
        </w:tc>
        <w:tc>
          <w:tcPr>
            <w:tcW w:w="1749"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rPr>
              <w:fldChar w:fldCharType="begin"/>
            </w:r>
            <w:r>
              <w:instrText>HYPERLINK "http://xzfwzx.siming.gov.cn/bsfw/bszn/mzj/201512/t20151204_89702.htm" \o "宗教教职人员认定备案办事指南\" \\t \"_blank"</w:instrText>
            </w:r>
            <w:r>
              <w:rPr>
                <w:rFonts w:ascii="Microsoft YaHei" w:cs="宋体" w:hAnsi="Microsoft YaHei" w:hint="eastAsia"/>
                <w:color w:val="000000"/>
                <w:kern w:val="0"/>
                <w:sz w:val="18"/>
              </w:rPr>
              <w:fldChar w:fldCharType="separate"/>
            </w:r>
            <w:r>
              <w:rPr>
                <w:rFonts w:ascii="Microsoft YaHei" w:cs="宋体" w:hAnsi="Microsoft YaHei" w:hint="eastAsia"/>
                <w:color w:val="000000"/>
                <w:kern w:val="0"/>
                <w:sz w:val="18"/>
              </w:rPr>
              <w:t>宗教教职人员（佛教梵行清修女、基督教传道）认定备案</w:t>
            </w:r>
            <w:r>
              <w:rPr>
                <w:rFonts w:ascii="Microsoft YaHei" w:cs="宋体" w:hAnsi="Microsoft YaHei"/>
                <w:color w:val="000000"/>
                <w:kern w:val="0"/>
                <w:sz w:val="18"/>
                <w:szCs w:val="18"/>
              </w:rPr>
              <w:fldChar w:fldCharType="end"/>
            </w:r>
          </w:p>
        </w:tc>
        <w:tc>
          <w:tcPr>
            <w:tcW w:w="1908" w:type="dxa"/>
            <w:vAlign w:val="center"/>
          </w:tcPr>
          <w:p>
            <w:pPr>
              <w:widowControl/>
              <w:jc w:val="left"/>
              <w:rPr>
                <w:rFonts w:ascii="Microsoft YaHei" w:cs="宋体" w:hAnsi="Microsoft YaHei"/>
                <w:color w:val="000000"/>
                <w:kern w:val="0"/>
                <w:sz w:val="18"/>
                <w:szCs w:val="18"/>
              </w:rPr>
            </w:pPr>
            <w:r>
              <w:rPr>
                <w:rFonts w:ascii="Microsoft YaHei" w:cs="宋体" w:hAnsi="Microsoft YaHei" w:hint="eastAsia"/>
                <w:color w:val="000000"/>
                <w:kern w:val="0"/>
                <w:sz w:val="18"/>
                <w:szCs w:val="18"/>
              </w:rPr>
              <w:t>公共服务</w:t>
            </w:r>
          </w:p>
        </w:tc>
        <w:tc>
          <w:tcPr>
            <w:tcW w:w="6487" w:type="dxa"/>
            <w:vAlign w:val="center"/>
          </w:tcPr>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1.</w:t>
            </w:r>
            <w:r>
              <w:rPr>
                <w:rFonts w:ascii="Microsoft YaHei" w:cs="宋体" w:hAnsi="Microsoft YaHei" w:hint="eastAsia"/>
                <w:color w:val="000000"/>
                <w:kern w:val="0"/>
                <w:sz w:val="18"/>
                <w:szCs w:val="18"/>
              </w:rPr>
              <w:t>《宗教教职人员备案办法》（</w:t>
            </w:r>
            <w:r>
              <w:rPr>
                <w:rFonts w:ascii="Microsoft YaHei" w:cs="宋体" w:hAnsi="Microsoft YaHei"/>
                <w:color w:val="000000"/>
                <w:kern w:val="0"/>
                <w:sz w:val="18"/>
                <w:szCs w:val="18"/>
              </w:rPr>
              <w:t>2006</w:t>
            </w:r>
            <w:r>
              <w:rPr>
                <w:rFonts w:ascii="Microsoft YaHei" w:cs="宋体" w:hAnsi="Microsoft YaHei" w:hint="eastAsia"/>
                <w:color w:val="000000"/>
                <w:kern w:val="0"/>
                <w:sz w:val="18"/>
                <w:szCs w:val="18"/>
              </w:rPr>
              <w:t>年国家宗教事务局令第</w:t>
            </w:r>
            <w:r>
              <w:rPr>
                <w:rFonts w:ascii="Microsoft YaHei" w:cs="宋体" w:hAnsi="Microsoft YaHei"/>
                <w:color w:val="000000"/>
                <w:kern w:val="0"/>
                <w:sz w:val="18"/>
                <w:szCs w:val="18"/>
              </w:rPr>
              <w:t>3</w:t>
            </w:r>
            <w:r>
              <w:rPr>
                <w:rFonts w:ascii="Microsoft YaHei" w:cs="宋体" w:hAnsi="Microsoft YaHei" w:hint="eastAsia"/>
                <w:color w:val="000000"/>
                <w:kern w:val="0"/>
                <w:sz w:val="18"/>
                <w:szCs w:val="18"/>
              </w:rPr>
              <w:t>号）</w:t>
            </w:r>
          </w:p>
          <w:p>
            <w:pPr>
              <w:widowControl/>
              <w:jc w:val="left"/>
              <w:rPr>
                <w:rFonts w:ascii="Microsoft YaHei" w:cs="宋体" w:hAnsi="Microsoft YaHei"/>
                <w:color w:val="000000"/>
                <w:kern w:val="0"/>
                <w:sz w:val="18"/>
                <w:szCs w:val="18"/>
              </w:rPr>
            </w:pP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第四条</w:t>
            </w:r>
            <w:r>
              <w:rPr>
                <w:rFonts w:ascii="Microsoft YaHei" w:cs="宋体" w:hAnsi="Microsoft YaHei"/>
                <w:color w:val="000000"/>
                <w:kern w:val="0"/>
                <w:sz w:val="18"/>
                <w:szCs w:val="18"/>
              </w:rPr>
              <w:t xml:space="preserve">  </w:t>
            </w:r>
            <w:r>
              <w:rPr>
                <w:rFonts w:ascii="Microsoft YaHei" w:cs="宋体" w:hAnsi="Microsoft YaHei" w:hint="eastAsia"/>
                <w:color w:val="000000"/>
                <w:kern w:val="0"/>
                <w:sz w:val="18"/>
                <w:szCs w:val="18"/>
              </w:rPr>
              <w:t>宗教团体应当将其认定的宗教教职人员自认定之日起</w:t>
            </w:r>
            <w:r>
              <w:rPr>
                <w:rFonts w:ascii="Microsoft YaHei" w:cs="宋体" w:hAnsi="Microsoft YaHei"/>
                <w:color w:val="000000"/>
                <w:kern w:val="0"/>
                <w:sz w:val="18"/>
                <w:szCs w:val="18"/>
              </w:rPr>
              <w:t>20</w:t>
            </w:r>
            <w:r>
              <w:rPr>
                <w:rFonts w:ascii="Microsoft YaHei" w:cs="宋体" w:hAnsi="Microsoft YaHei" w:hint="eastAsia"/>
                <w:color w:val="000000"/>
                <w:kern w:val="0"/>
                <w:sz w:val="18"/>
                <w:szCs w:val="18"/>
              </w:rPr>
              <w:t>日内，报相应的人民政府宗教事务部门备案。省、自治区、直辖市宗教团体认定的宗教教职人员报省级人民政府宗教事务部门备案。</w:t>
            </w:r>
          </w:p>
        </w:tc>
        <w:tc>
          <w:tcPr>
            <w:tcW w:w="2185" w:type="dxa"/>
            <w:vAlign w:val="center"/>
          </w:tcPr>
          <w:p>
            <w:pPr>
              <w:widowControl/>
              <w:jc w:val="left"/>
              <w:rPr>
                <w:rFonts w:ascii="Microsoft YaHei" w:cs="宋体" w:hAnsi="Microsoft YaHei"/>
                <w:color w:val="000000"/>
                <w:kern w:val="0"/>
                <w:sz w:val="18"/>
              </w:rPr>
            </w:pPr>
          </w:p>
        </w:tc>
      </w:tr>
    </w:tbl>
    <w:p/>
    <w:sectPr>
      <w:pgSz w:w="16838" w:h="11906" w:orient="landscape"/>
      <w:pgMar w:top="1800" w:right="1440" w:bottom="1800" w:left="144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0030101010101"/>
    <w:charset w:val="86"/>
    <w:family w:val="auto"/>
    <w:pitch w:val="variable"/>
    <w:sig w:usb0="00000001" w:usb1="080E0000" w:usb2="00000000" w:usb3="00000000" w:csb0="00040000" w:csb1="00000000"/>
  </w:font>
  <w:font w:name="Microsoft YaHei">
    <w:altName w:val="Times New Roman"/>
    <w:panose1 w:val="00000000000000000000"/>
    <w:charset w:val="00"/>
    <w:family w:val="roman"/>
    <w:pitch w:val="variable"/>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character" w:default="1" w:styleId="10">
    <w:name w:val="Default Paragraph Font"/>
  </w:style>
  <w:style w:type="paragraph" w:styleId="15">
    <w:name w:val="Balloon Text"/>
    <w:basedOn w:val="0"/>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1468</TotalTime>
  <Application>Yozo_Office</Application>
  <Pages>3</Pages>
  <Words>2010</Words>
  <Characters>2060</Characters>
  <Lines>119</Lines>
  <Paragraphs>61</Paragraphs>
  <CharactersWithSpaces>2135</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user1000</dc:creator>
  <cp:lastModifiedBy>zyc</cp:lastModifiedBy>
  <cp:revision>5</cp:revision>
  <cp:lastPrinted>2016-08-02T00:45:00Z</cp:lastPrinted>
  <dcterms:created xsi:type="dcterms:W3CDTF">2016-08-01T07:30:00Z</dcterms:created>
</cp:coreProperties>
</file>